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5C53B" w14:textId="77777777" w:rsidR="00A33B68" w:rsidRPr="00A33B68" w:rsidRDefault="00A33B68" w:rsidP="00A33B68">
      <w:pPr>
        <w:keepNext/>
        <w:keepLines/>
        <w:spacing w:before="240" w:after="0"/>
        <w:jc w:val="center"/>
        <w:outlineLvl w:val="0"/>
        <w:rPr>
          <w:rFonts w:ascii="Marianne" w:eastAsia="Calibri" w:hAnsi="Marianne" w:cs="Tahoma"/>
          <w:b/>
          <w:bCs/>
          <w:color w:val="242021"/>
          <w:sz w:val="24"/>
          <w:szCs w:val="24"/>
          <w:lang w:val="fr-FR"/>
        </w:rPr>
      </w:pPr>
      <w:r w:rsidRPr="00A33B68">
        <w:rPr>
          <w:rFonts w:ascii="Marianne" w:eastAsia="Calibri" w:hAnsi="Marianne" w:cs="Tahoma"/>
          <w:b/>
          <w:bCs/>
          <w:color w:val="242021"/>
          <w:sz w:val="24"/>
          <w:szCs w:val="24"/>
          <w:lang w:val="fr-FR"/>
        </w:rPr>
        <w:t>DECLARATION SUR L’HONNEUR D’ABSENCE DE SYMPTOMES</w:t>
      </w:r>
      <w:r w:rsidRPr="00A33B68">
        <w:rPr>
          <w:rFonts w:ascii="Marianne" w:eastAsia="Calibri" w:hAnsi="Marianne" w:cs="Tahoma"/>
          <w:b/>
          <w:bCs/>
          <w:color w:val="242021"/>
          <w:sz w:val="24"/>
          <w:szCs w:val="24"/>
          <w:lang w:val="fr-FR"/>
        </w:rPr>
        <w:br/>
        <w:t>D’INFECTION PAR LA COVID-19 ET DE CONTACT AVEC UN CAS DECLARE</w:t>
      </w:r>
    </w:p>
    <w:p w14:paraId="460C5275" w14:textId="77777777" w:rsidR="00A33B68" w:rsidRPr="00A33B68" w:rsidRDefault="00A33B68" w:rsidP="00A33B68">
      <w:pPr>
        <w:rPr>
          <w:rFonts w:ascii="Marianne" w:eastAsia="Calibri" w:hAnsi="Marianne" w:cs="Tahoma"/>
          <w:color w:val="242021"/>
          <w:sz w:val="18"/>
          <w:szCs w:val="18"/>
          <w:lang w:val="fr-FR"/>
        </w:rPr>
      </w:pPr>
    </w:p>
    <w:p w14:paraId="61C42D2A" w14:textId="77777777" w:rsidR="00A33B68" w:rsidRPr="00A33B68" w:rsidRDefault="00A33B68" w:rsidP="00A33B68">
      <w:pPr>
        <w:spacing w:after="120"/>
        <w:jc w:val="both"/>
        <w:rPr>
          <w:rFonts w:ascii="Calibri" w:eastAsia="Calibri" w:hAnsi="Calibri" w:cs="Tahoma"/>
          <w:color w:val="00000A"/>
          <w:lang w:val="fr-FR"/>
        </w:rPr>
      </w:pPr>
      <w:bookmarkStart w:id="0" w:name="__DdeLink__4529_1714188662"/>
      <w:bookmarkEnd w:id="0"/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>Cette déclaration est à présenter aux compagnies de transport, avant l’utilisation du titre de transport, par les passagers qui souhaitent voyager à destination de la France métropolitaine, ainsi qu’aux autorités en charge du contrôle des frontières.</w:t>
      </w:r>
    </w:p>
    <w:p w14:paraId="3E059C38" w14:textId="77777777" w:rsidR="00A33B68" w:rsidRPr="00A33B68" w:rsidRDefault="00A33B68" w:rsidP="00A33B68">
      <w:pPr>
        <w:spacing w:after="120"/>
        <w:jc w:val="both"/>
        <w:rPr>
          <w:rFonts w:ascii="Marianne" w:eastAsia="Calibri" w:hAnsi="Marianne" w:cs="Tahoma"/>
          <w:color w:val="242021"/>
          <w:sz w:val="18"/>
          <w:szCs w:val="18"/>
          <w:lang w:val="fr-FR"/>
        </w:rPr>
      </w:pPr>
    </w:p>
    <w:p w14:paraId="7846E2C3" w14:textId="77777777" w:rsidR="00A33B68" w:rsidRPr="00A33B68" w:rsidRDefault="00A33B68" w:rsidP="00A33B68">
      <w:pPr>
        <w:rPr>
          <w:rFonts w:ascii="Marianne" w:eastAsia="Calibri" w:hAnsi="Marianne" w:cs="Tahoma"/>
          <w:color w:val="242021"/>
          <w:sz w:val="18"/>
          <w:szCs w:val="18"/>
          <w:lang w:val="fr-FR"/>
        </w:rPr>
      </w:pPr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>Je soussigné(e),</w:t>
      </w:r>
    </w:p>
    <w:p w14:paraId="52764B8C" w14:textId="77777777" w:rsidR="00A33B68" w:rsidRPr="00A33B68" w:rsidRDefault="00A33B68" w:rsidP="00A33B68">
      <w:pPr>
        <w:rPr>
          <w:rFonts w:ascii="Marianne" w:eastAsia="Calibri" w:hAnsi="Marianne" w:cs="Tahoma"/>
          <w:color w:val="242021"/>
          <w:sz w:val="18"/>
          <w:szCs w:val="18"/>
          <w:lang w:val="fr-FR"/>
        </w:rPr>
      </w:pPr>
    </w:p>
    <w:p w14:paraId="1F3D2BAE" w14:textId="77777777" w:rsidR="00A33B68" w:rsidRPr="00A33B68" w:rsidRDefault="00A33B68" w:rsidP="00A33B68">
      <w:pPr>
        <w:rPr>
          <w:rFonts w:ascii="Marianne" w:eastAsia="Calibri" w:hAnsi="Marianne" w:cs="Tahoma"/>
          <w:color w:val="242021"/>
          <w:sz w:val="18"/>
          <w:szCs w:val="18"/>
          <w:lang w:val="fr-FR"/>
        </w:rPr>
      </w:pPr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>Mme/M. :</w:t>
      </w:r>
    </w:p>
    <w:p w14:paraId="08C16252" w14:textId="77777777" w:rsidR="00A33B68" w:rsidRPr="00A33B68" w:rsidRDefault="00A33B68" w:rsidP="00A33B68">
      <w:pPr>
        <w:rPr>
          <w:rFonts w:ascii="Marianne" w:eastAsia="Calibri" w:hAnsi="Marianne" w:cs="Tahoma"/>
          <w:color w:val="242021"/>
          <w:sz w:val="18"/>
          <w:szCs w:val="18"/>
          <w:lang w:val="fr-FR"/>
        </w:rPr>
      </w:pPr>
    </w:p>
    <w:p w14:paraId="7DE5886D" w14:textId="77777777" w:rsidR="00A33B68" w:rsidRPr="00A33B68" w:rsidRDefault="00A33B68" w:rsidP="00A33B68">
      <w:pPr>
        <w:rPr>
          <w:rFonts w:ascii="Marianne" w:eastAsia="Calibri" w:hAnsi="Marianne" w:cs="Tahoma"/>
          <w:color w:val="242021"/>
          <w:sz w:val="18"/>
          <w:szCs w:val="18"/>
          <w:lang w:val="fr-FR"/>
        </w:rPr>
      </w:pPr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>Né(e) le :</w:t>
      </w:r>
    </w:p>
    <w:p w14:paraId="69AFB6FB" w14:textId="77777777" w:rsidR="00A33B68" w:rsidRPr="00A33B68" w:rsidRDefault="00A33B68" w:rsidP="00A33B68">
      <w:pPr>
        <w:rPr>
          <w:rFonts w:ascii="Marianne" w:eastAsia="Calibri" w:hAnsi="Marianne" w:cs="Tahoma"/>
          <w:color w:val="242021"/>
          <w:sz w:val="18"/>
          <w:szCs w:val="18"/>
          <w:lang w:val="fr-FR"/>
        </w:rPr>
      </w:pPr>
    </w:p>
    <w:p w14:paraId="150B9EEB" w14:textId="77777777" w:rsidR="00A33B68" w:rsidRPr="00A33B68" w:rsidRDefault="00A33B68" w:rsidP="00A33B68">
      <w:pPr>
        <w:rPr>
          <w:rFonts w:ascii="Marianne" w:eastAsia="Calibri" w:hAnsi="Marianne" w:cs="Tahoma"/>
          <w:color w:val="242021"/>
          <w:sz w:val="18"/>
          <w:szCs w:val="18"/>
          <w:lang w:val="fr-FR"/>
        </w:rPr>
      </w:pPr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 xml:space="preserve">À : </w:t>
      </w:r>
    </w:p>
    <w:p w14:paraId="79DC47C7" w14:textId="77777777" w:rsidR="00A33B68" w:rsidRPr="00A33B68" w:rsidRDefault="00A33B68" w:rsidP="00A33B68">
      <w:pPr>
        <w:rPr>
          <w:rFonts w:ascii="Marianne" w:eastAsia="Calibri" w:hAnsi="Marianne" w:cs="Tahoma"/>
          <w:color w:val="242021"/>
          <w:sz w:val="18"/>
          <w:szCs w:val="18"/>
          <w:lang w:val="fr-FR"/>
        </w:rPr>
      </w:pPr>
    </w:p>
    <w:p w14:paraId="12BA9628" w14:textId="77777777" w:rsidR="00A33B68" w:rsidRPr="00A33B68" w:rsidRDefault="00A33B68" w:rsidP="00A33B68">
      <w:pPr>
        <w:rPr>
          <w:rFonts w:ascii="Marianne" w:eastAsia="Calibri" w:hAnsi="Marianne" w:cs="Tahoma"/>
          <w:color w:val="242021"/>
          <w:sz w:val="18"/>
          <w:szCs w:val="18"/>
          <w:lang w:val="fr-FR"/>
        </w:rPr>
      </w:pPr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>Demeurant :</w:t>
      </w:r>
    </w:p>
    <w:p w14:paraId="1B1F2F8F" w14:textId="77777777" w:rsidR="00A33B68" w:rsidRPr="00A33B68" w:rsidRDefault="00A33B68" w:rsidP="00A33B68">
      <w:pPr>
        <w:rPr>
          <w:rFonts w:ascii="Marianne" w:eastAsia="Calibri" w:hAnsi="Marianne" w:cs="Tahoma"/>
          <w:color w:val="242021"/>
          <w:sz w:val="18"/>
          <w:szCs w:val="18"/>
          <w:lang w:val="fr-FR"/>
        </w:rPr>
      </w:pPr>
    </w:p>
    <w:p w14:paraId="16704F2D" w14:textId="77777777" w:rsidR="00A33B68" w:rsidRPr="00A33B68" w:rsidRDefault="00A33B68" w:rsidP="00A33B68">
      <w:pPr>
        <w:rPr>
          <w:rFonts w:ascii="Calibri" w:eastAsia="Calibri" w:hAnsi="Calibri" w:cs="Tahoma"/>
          <w:color w:val="00000A"/>
          <w:lang w:val="fr-FR"/>
        </w:rPr>
      </w:pPr>
      <w:proofErr w:type="gramStart"/>
      <w:r w:rsidRPr="00A33B68">
        <w:rPr>
          <w:rFonts w:ascii="Marianne" w:eastAsia="Calibri" w:hAnsi="Marianne" w:cs="Tahoma"/>
          <w:b/>
          <w:bCs/>
          <w:color w:val="242021"/>
          <w:sz w:val="18"/>
          <w:szCs w:val="18"/>
          <w:lang w:val="fr-FR"/>
        </w:rPr>
        <w:t>déclare</w:t>
      </w:r>
      <w:proofErr w:type="gramEnd"/>
      <w:r w:rsidRPr="00A33B68">
        <w:rPr>
          <w:rFonts w:ascii="Marianne" w:eastAsia="Calibri" w:hAnsi="Marianne" w:cs="Tahoma"/>
          <w:b/>
          <w:bCs/>
          <w:color w:val="242021"/>
          <w:sz w:val="18"/>
          <w:szCs w:val="18"/>
          <w:lang w:val="fr-FR"/>
        </w:rPr>
        <w:t xml:space="preserve"> sur l’honneur</w:t>
      </w:r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>, n’avoir pas connaissance d’avoir été en contact avec un cas confirmé de covid-19 dans  les quatorze jours précédant le déplacement, et n’avoir présenté, au cours des dernières 48 heures, aucun des symptômes suivants :</w:t>
      </w:r>
    </w:p>
    <w:p w14:paraId="6D9A3D19" w14:textId="77777777" w:rsidR="00A33B68" w:rsidRPr="00A33B68" w:rsidRDefault="00A33B68" w:rsidP="00A33B68">
      <w:pPr>
        <w:rPr>
          <w:rFonts w:ascii="Marianne" w:eastAsia="Calibri" w:hAnsi="Marianne" w:cs="Tahoma"/>
          <w:color w:val="242021"/>
          <w:sz w:val="18"/>
          <w:szCs w:val="18"/>
          <w:lang w:val="fr-FR"/>
        </w:rPr>
      </w:pPr>
    </w:p>
    <w:p w14:paraId="5126DA6C" w14:textId="77777777" w:rsidR="00A33B68" w:rsidRPr="00A33B68" w:rsidRDefault="00A33B68" w:rsidP="00A33B68">
      <w:pPr>
        <w:numPr>
          <w:ilvl w:val="0"/>
          <w:numId w:val="1"/>
        </w:numPr>
        <w:spacing w:after="0"/>
        <w:contextualSpacing/>
        <w:rPr>
          <w:rFonts w:ascii="Marianne" w:eastAsia="Calibri" w:hAnsi="Marianne" w:cs="Tahoma"/>
          <w:color w:val="242021"/>
          <w:sz w:val="18"/>
          <w:szCs w:val="18"/>
          <w:lang w:val="fr-FR"/>
        </w:rPr>
      </w:pPr>
      <w:proofErr w:type="gramStart"/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>de</w:t>
      </w:r>
      <w:proofErr w:type="gramEnd"/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 xml:space="preserve"> la fièvre ou des frissons,</w:t>
      </w:r>
    </w:p>
    <w:p w14:paraId="5A964244" w14:textId="77777777" w:rsidR="00A33B68" w:rsidRPr="00A33B68" w:rsidRDefault="00A33B68" w:rsidP="00A33B68">
      <w:pPr>
        <w:spacing w:after="0"/>
        <w:ind w:left="1440"/>
        <w:contextualSpacing/>
        <w:rPr>
          <w:rFonts w:ascii="Marianne" w:eastAsia="Calibri" w:hAnsi="Marianne" w:cs="Tahoma"/>
          <w:color w:val="242021"/>
          <w:sz w:val="18"/>
          <w:szCs w:val="18"/>
          <w:lang w:val="fr-FR"/>
        </w:rPr>
      </w:pPr>
    </w:p>
    <w:p w14:paraId="51790D28" w14:textId="77777777" w:rsidR="00A33B68" w:rsidRPr="00A33B68" w:rsidRDefault="00A33B68" w:rsidP="00A33B68">
      <w:pPr>
        <w:numPr>
          <w:ilvl w:val="0"/>
          <w:numId w:val="1"/>
        </w:numPr>
        <w:spacing w:after="0"/>
        <w:contextualSpacing/>
        <w:rPr>
          <w:rFonts w:ascii="Marianne" w:eastAsia="Calibri" w:hAnsi="Marianne" w:cs="Tahoma"/>
          <w:color w:val="242021"/>
          <w:sz w:val="18"/>
          <w:szCs w:val="18"/>
          <w:lang w:val="fr-FR"/>
        </w:rPr>
      </w:pPr>
      <w:proofErr w:type="gramStart"/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>une</w:t>
      </w:r>
      <w:proofErr w:type="gramEnd"/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 xml:space="preserve"> toux ou une augmentation de ma toux habituelle,</w:t>
      </w:r>
    </w:p>
    <w:p w14:paraId="2BFAAB4C" w14:textId="77777777" w:rsidR="00A33B68" w:rsidRPr="00A33B68" w:rsidRDefault="00A33B68" w:rsidP="00A33B68">
      <w:pPr>
        <w:spacing w:after="0"/>
        <w:ind w:left="1440"/>
        <w:contextualSpacing/>
        <w:rPr>
          <w:rFonts w:ascii="Marianne" w:eastAsia="Calibri" w:hAnsi="Marianne" w:cs="Tahoma"/>
          <w:color w:val="242021"/>
          <w:sz w:val="18"/>
          <w:szCs w:val="18"/>
          <w:lang w:val="fr-FR"/>
        </w:rPr>
      </w:pPr>
    </w:p>
    <w:p w14:paraId="4A8A4E70" w14:textId="77777777" w:rsidR="00A33B68" w:rsidRPr="00A33B68" w:rsidRDefault="00A33B68" w:rsidP="00A33B68">
      <w:pPr>
        <w:numPr>
          <w:ilvl w:val="0"/>
          <w:numId w:val="1"/>
        </w:numPr>
        <w:spacing w:after="0"/>
        <w:contextualSpacing/>
        <w:rPr>
          <w:rFonts w:ascii="Marianne" w:eastAsia="Calibri" w:hAnsi="Marianne" w:cs="Tahoma"/>
          <w:color w:val="242021"/>
          <w:sz w:val="18"/>
          <w:szCs w:val="18"/>
          <w:lang w:val="fr-FR"/>
        </w:rPr>
      </w:pPr>
      <w:proofErr w:type="gramStart"/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>une</w:t>
      </w:r>
      <w:proofErr w:type="gramEnd"/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 xml:space="preserve"> fatigue inhabituelle,</w:t>
      </w:r>
    </w:p>
    <w:p w14:paraId="36EFF1A2" w14:textId="77777777" w:rsidR="00A33B68" w:rsidRPr="00A33B68" w:rsidRDefault="00A33B68" w:rsidP="00A33B68">
      <w:pPr>
        <w:spacing w:after="0"/>
        <w:ind w:left="1440"/>
        <w:contextualSpacing/>
        <w:rPr>
          <w:rFonts w:ascii="Marianne" w:eastAsia="Calibri" w:hAnsi="Marianne" w:cs="Tahoma"/>
          <w:color w:val="242021"/>
          <w:sz w:val="18"/>
          <w:szCs w:val="18"/>
          <w:lang w:val="fr-FR"/>
        </w:rPr>
      </w:pPr>
    </w:p>
    <w:p w14:paraId="2E15B09D" w14:textId="77777777" w:rsidR="00A33B68" w:rsidRPr="00A33B68" w:rsidRDefault="00A33B68" w:rsidP="00A33B68">
      <w:pPr>
        <w:numPr>
          <w:ilvl w:val="0"/>
          <w:numId w:val="1"/>
        </w:numPr>
        <w:spacing w:after="0"/>
        <w:contextualSpacing/>
        <w:rPr>
          <w:rFonts w:ascii="Marianne" w:eastAsia="Calibri" w:hAnsi="Marianne" w:cs="Tahoma"/>
          <w:color w:val="242021"/>
          <w:sz w:val="18"/>
          <w:szCs w:val="18"/>
          <w:lang w:val="fr-FR"/>
        </w:rPr>
      </w:pPr>
      <w:proofErr w:type="gramStart"/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>un</w:t>
      </w:r>
      <w:proofErr w:type="gramEnd"/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 xml:space="preserve"> essoufflement inhabituel quand je parle ou je fais un petit effort,</w:t>
      </w:r>
    </w:p>
    <w:p w14:paraId="11254BEF" w14:textId="77777777" w:rsidR="00A33B68" w:rsidRPr="00A33B68" w:rsidRDefault="00A33B68" w:rsidP="00A33B68">
      <w:pPr>
        <w:spacing w:after="0"/>
        <w:ind w:left="720"/>
        <w:contextualSpacing/>
        <w:rPr>
          <w:rFonts w:ascii="Marianne" w:eastAsia="Calibri" w:hAnsi="Marianne" w:cs="Tahoma"/>
          <w:color w:val="242021"/>
          <w:sz w:val="18"/>
          <w:szCs w:val="18"/>
          <w:lang w:val="fr-FR"/>
        </w:rPr>
      </w:pPr>
    </w:p>
    <w:p w14:paraId="5EDEBB95" w14:textId="77777777" w:rsidR="00A33B68" w:rsidRPr="00A33B68" w:rsidRDefault="00A33B68" w:rsidP="00A33B68">
      <w:pPr>
        <w:numPr>
          <w:ilvl w:val="0"/>
          <w:numId w:val="1"/>
        </w:numPr>
        <w:spacing w:after="0"/>
        <w:contextualSpacing/>
        <w:rPr>
          <w:rFonts w:ascii="Marianne" w:eastAsia="Calibri" w:hAnsi="Marianne" w:cs="Tahoma"/>
          <w:color w:val="242021"/>
          <w:sz w:val="18"/>
          <w:szCs w:val="18"/>
          <w:lang w:val="fr-FR"/>
        </w:rPr>
      </w:pPr>
      <w:proofErr w:type="gramStart"/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>des</w:t>
      </w:r>
      <w:proofErr w:type="gramEnd"/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 xml:space="preserve"> douleurs musculaires et/ou des courbatures inhabituelles,</w:t>
      </w:r>
    </w:p>
    <w:p w14:paraId="21CF1FF8" w14:textId="77777777" w:rsidR="00A33B68" w:rsidRPr="00A33B68" w:rsidRDefault="00A33B68" w:rsidP="00A33B68">
      <w:pPr>
        <w:spacing w:after="0"/>
        <w:ind w:left="1440"/>
        <w:contextualSpacing/>
        <w:rPr>
          <w:rFonts w:ascii="Marianne" w:eastAsia="Calibri" w:hAnsi="Marianne" w:cs="Tahoma"/>
          <w:color w:val="242021"/>
          <w:sz w:val="18"/>
          <w:szCs w:val="18"/>
          <w:lang w:val="fr-FR"/>
        </w:rPr>
      </w:pPr>
    </w:p>
    <w:p w14:paraId="220A2298" w14:textId="77777777" w:rsidR="00A33B68" w:rsidRPr="00A33B68" w:rsidRDefault="00A33B68" w:rsidP="00A33B68">
      <w:pPr>
        <w:numPr>
          <w:ilvl w:val="0"/>
          <w:numId w:val="1"/>
        </w:numPr>
        <w:spacing w:after="0"/>
        <w:contextualSpacing/>
        <w:rPr>
          <w:rFonts w:ascii="Marianne" w:eastAsia="Calibri" w:hAnsi="Marianne" w:cs="Tahoma"/>
          <w:color w:val="242021"/>
          <w:sz w:val="18"/>
          <w:szCs w:val="18"/>
          <w:lang w:val="fr-FR"/>
        </w:rPr>
      </w:pPr>
      <w:proofErr w:type="gramStart"/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>des</w:t>
      </w:r>
      <w:proofErr w:type="gramEnd"/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 xml:space="preserve"> maux de tête inexpliqués,</w:t>
      </w:r>
    </w:p>
    <w:p w14:paraId="79DDEF37" w14:textId="77777777" w:rsidR="00A33B68" w:rsidRPr="00A33B68" w:rsidRDefault="00A33B68" w:rsidP="00A33B68">
      <w:pPr>
        <w:spacing w:after="0"/>
        <w:ind w:left="1440"/>
        <w:contextualSpacing/>
        <w:rPr>
          <w:rFonts w:ascii="Marianne" w:eastAsia="Calibri" w:hAnsi="Marianne" w:cs="Tahoma"/>
          <w:color w:val="242021"/>
          <w:sz w:val="18"/>
          <w:szCs w:val="18"/>
          <w:lang w:val="fr-FR"/>
        </w:rPr>
      </w:pPr>
    </w:p>
    <w:p w14:paraId="522F148E" w14:textId="77777777" w:rsidR="00A33B68" w:rsidRPr="00A33B68" w:rsidRDefault="00A33B68" w:rsidP="00A33B68">
      <w:pPr>
        <w:numPr>
          <w:ilvl w:val="0"/>
          <w:numId w:val="1"/>
        </w:numPr>
        <w:spacing w:after="0"/>
        <w:contextualSpacing/>
        <w:rPr>
          <w:rFonts w:ascii="Marianne" w:eastAsia="Calibri" w:hAnsi="Marianne" w:cs="Tahoma"/>
          <w:color w:val="242021"/>
          <w:sz w:val="18"/>
          <w:szCs w:val="18"/>
          <w:lang w:val="fr-FR"/>
        </w:rPr>
      </w:pPr>
      <w:proofErr w:type="gramStart"/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>une</w:t>
      </w:r>
      <w:proofErr w:type="gramEnd"/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 xml:space="preserve"> perte de goût ou d’odorat,</w:t>
      </w:r>
    </w:p>
    <w:p w14:paraId="733463EC" w14:textId="77777777" w:rsidR="00A33B68" w:rsidRPr="00A33B68" w:rsidRDefault="00A33B68" w:rsidP="00A33B68">
      <w:pPr>
        <w:spacing w:after="0"/>
        <w:ind w:left="1440"/>
        <w:contextualSpacing/>
        <w:rPr>
          <w:rFonts w:ascii="Marianne" w:eastAsia="Calibri" w:hAnsi="Marianne" w:cs="Tahoma"/>
          <w:color w:val="242021"/>
          <w:sz w:val="18"/>
          <w:szCs w:val="18"/>
          <w:lang w:val="fr-FR"/>
        </w:rPr>
      </w:pPr>
    </w:p>
    <w:p w14:paraId="3BEA5ADB" w14:textId="77777777" w:rsidR="00A33B68" w:rsidRPr="00A33B68" w:rsidRDefault="00A33B68" w:rsidP="00A33B68">
      <w:pPr>
        <w:numPr>
          <w:ilvl w:val="0"/>
          <w:numId w:val="1"/>
        </w:numPr>
        <w:spacing w:after="0"/>
        <w:contextualSpacing/>
        <w:rPr>
          <w:rFonts w:ascii="Marianne" w:eastAsia="Calibri" w:hAnsi="Marianne" w:cs="Tahoma"/>
          <w:color w:val="242021"/>
          <w:sz w:val="18"/>
          <w:szCs w:val="18"/>
          <w:lang w:val="fr-FR"/>
        </w:rPr>
      </w:pPr>
      <w:proofErr w:type="gramStart"/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>des</w:t>
      </w:r>
      <w:proofErr w:type="gramEnd"/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 xml:space="preserve"> diarrhées inhabituelles.</w:t>
      </w:r>
    </w:p>
    <w:p w14:paraId="28AC62CB" w14:textId="77777777" w:rsidR="00A33B68" w:rsidRPr="00A33B68" w:rsidRDefault="00A33B68" w:rsidP="00A33B68">
      <w:pPr>
        <w:rPr>
          <w:rFonts w:ascii="Marianne" w:eastAsia="Calibri" w:hAnsi="Marianne" w:cs="Tahoma"/>
          <w:color w:val="242021"/>
          <w:sz w:val="18"/>
          <w:szCs w:val="18"/>
          <w:lang w:val="fr-FR"/>
        </w:rPr>
      </w:pPr>
    </w:p>
    <w:p w14:paraId="7856DA69" w14:textId="77777777" w:rsidR="00A33B68" w:rsidRPr="00A33B68" w:rsidRDefault="00A33B68" w:rsidP="00A33B68">
      <w:pPr>
        <w:rPr>
          <w:rFonts w:ascii="Marianne" w:eastAsia="Calibri" w:hAnsi="Marianne" w:cs="Tahoma"/>
          <w:color w:val="242021"/>
          <w:sz w:val="18"/>
          <w:szCs w:val="18"/>
          <w:lang w:val="fr-FR"/>
        </w:rPr>
      </w:pPr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>Fait à :</w:t>
      </w:r>
    </w:p>
    <w:p w14:paraId="3705F817" w14:textId="77777777" w:rsidR="00A33B68" w:rsidRPr="00A33B68" w:rsidRDefault="00A33B68" w:rsidP="00A33B68">
      <w:pPr>
        <w:rPr>
          <w:rFonts w:ascii="Marianne" w:eastAsia="Calibri" w:hAnsi="Marianne" w:cs="Tahoma"/>
          <w:color w:val="242021"/>
          <w:sz w:val="18"/>
          <w:szCs w:val="18"/>
          <w:lang w:val="fr-FR"/>
        </w:rPr>
      </w:pPr>
    </w:p>
    <w:p w14:paraId="7B0B4D43" w14:textId="77777777" w:rsidR="00A33B68" w:rsidRPr="00A33B68" w:rsidRDefault="00A33B68" w:rsidP="00A33B68">
      <w:pPr>
        <w:rPr>
          <w:rFonts w:ascii="Marianne" w:eastAsia="Calibri" w:hAnsi="Marianne" w:cs="Tahoma"/>
          <w:color w:val="242021"/>
          <w:sz w:val="18"/>
          <w:szCs w:val="18"/>
          <w:lang w:val="fr-FR"/>
        </w:rPr>
      </w:pPr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>Le :                               à              h</w:t>
      </w:r>
    </w:p>
    <w:p w14:paraId="7BA00B68" w14:textId="77777777" w:rsidR="00A33B68" w:rsidRPr="00A33B68" w:rsidRDefault="00A33B68" w:rsidP="00A33B68">
      <w:pPr>
        <w:rPr>
          <w:rFonts w:ascii="Marianne" w:eastAsia="Calibri" w:hAnsi="Marianne" w:cs="Tahoma"/>
          <w:color w:val="242021"/>
          <w:sz w:val="18"/>
          <w:szCs w:val="18"/>
          <w:lang w:val="fr-FR"/>
        </w:rPr>
      </w:pPr>
    </w:p>
    <w:p w14:paraId="45E28F97" w14:textId="77777777" w:rsidR="00A33B68" w:rsidRPr="00A33B68" w:rsidRDefault="00A33B68" w:rsidP="00A33B68">
      <w:pPr>
        <w:rPr>
          <w:rFonts w:ascii="Marianne" w:eastAsia="Calibri" w:hAnsi="Marianne" w:cs="Tahoma"/>
          <w:color w:val="242021"/>
          <w:sz w:val="18"/>
          <w:szCs w:val="18"/>
          <w:lang w:val="fr-FR"/>
        </w:rPr>
      </w:pPr>
    </w:p>
    <w:p w14:paraId="1FAB629B" w14:textId="77777777" w:rsidR="00A33B68" w:rsidRPr="00A33B68" w:rsidRDefault="00A33B68" w:rsidP="00A33B68">
      <w:pPr>
        <w:rPr>
          <w:rFonts w:ascii="Marianne" w:eastAsia="Calibri" w:hAnsi="Marianne" w:cs="Tahoma"/>
          <w:color w:val="242021"/>
          <w:sz w:val="18"/>
          <w:szCs w:val="18"/>
          <w:lang w:val="fr-FR"/>
        </w:rPr>
      </w:pPr>
      <w:r w:rsidRPr="00A33B68">
        <w:rPr>
          <w:rFonts w:ascii="Marianne" w:eastAsia="Calibri" w:hAnsi="Marianne" w:cs="Tahoma"/>
          <w:color w:val="242021"/>
          <w:sz w:val="18"/>
          <w:szCs w:val="18"/>
          <w:lang w:val="fr-FR"/>
        </w:rPr>
        <w:t>Signature :</w:t>
      </w:r>
    </w:p>
    <w:p w14:paraId="0CF2AA7B" w14:textId="77777777" w:rsidR="00A33B68" w:rsidRPr="00A33B68" w:rsidRDefault="00A33B68" w:rsidP="00A33B68">
      <w:pPr>
        <w:rPr>
          <w:rFonts w:ascii="Calibri" w:eastAsia="Calibri" w:hAnsi="Calibri" w:cs="Tahoma"/>
          <w:color w:val="00000A"/>
          <w:lang w:val="fr-FR"/>
        </w:rPr>
      </w:pPr>
    </w:p>
    <w:p w14:paraId="68F11745" w14:textId="77777777" w:rsidR="003F10FF" w:rsidRDefault="003F10FF"/>
    <w:sectPr w:rsidR="003F10FF">
      <w:pgSz w:w="11906" w:h="16838"/>
      <w:pgMar w:top="142" w:right="1417" w:bottom="56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ter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mbria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41CF5"/>
    <w:multiLevelType w:val="multilevel"/>
    <w:tmpl w:val="49AA8BA0"/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Inter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40"/>
    <w:rsid w:val="003F10FF"/>
    <w:rsid w:val="00A33B68"/>
    <w:rsid w:val="00E7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AF72"/>
  <w15:chartTrackingRefBased/>
  <w15:docId w15:val="{B75D03DB-7FE3-45AE-999E-AF95726A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martinez</dc:creator>
  <cp:keywords/>
  <dc:description/>
  <cp:lastModifiedBy>manu martinez</cp:lastModifiedBy>
  <cp:revision>2</cp:revision>
  <dcterms:created xsi:type="dcterms:W3CDTF">2020-06-03T11:21:00Z</dcterms:created>
  <dcterms:modified xsi:type="dcterms:W3CDTF">2020-06-03T11:21:00Z</dcterms:modified>
</cp:coreProperties>
</file>